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12FD" w14:textId="77777777" w:rsidR="008861ED" w:rsidRDefault="008861ED" w:rsidP="002D1A71">
      <w:pPr>
        <w:jc w:val="center"/>
        <w:rPr>
          <w:rFonts w:ascii="Times New Roman" w:hAnsi="Times New Roman" w:cs="Times New Roman"/>
          <w:b/>
          <w:sz w:val="24"/>
          <w:szCs w:val="24"/>
        </w:rPr>
      </w:pPr>
    </w:p>
    <w:p w14:paraId="726642E2" w14:textId="77777777" w:rsidR="00FF48C2" w:rsidRPr="008861ED" w:rsidRDefault="00FF48C2" w:rsidP="002D1A71">
      <w:pPr>
        <w:jc w:val="center"/>
        <w:rPr>
          <w:rFonts w:ascii="Times New Roman" w:hAnsi="Times New Roman" w:cs="Times New Roman"/>
          <w:b/>
          <w:sz w:val="24"/>
          <w:szCs w:val="24"/>
        </w:rPr>
      </w:pPr>
      <w:r w:rsidRPr="008861ED">
        <w:rPr>
          <w:rFonts w:ascii="Times New Roman" w:hAnsi="Times New Roman" w:cs="Times New Roman"/>
          <w:b/>
          <w:sz w:val="24"/>
          <w:szCs w:val="24"/>
        </w:rPr>
        <w:t>1. Общие положения</w:t>
      </w:r>
    </w:p>
    <w:p w14:paraId="7BEC5E8D" w14:textId="22E47B99"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1.1.</w:t>
      </w:r>
      <w:r w:rsidR="00C415FC">
        <w:rPr>
          <w:rFonts w:ascii="Times New Roman" w:hAnsi="Times New Roman" w:cs="Times New Roman"/>
          <w:sz w:val="24"/>
          <w:szCs w:val="24"/>
        </w:rPr>
        <w:t xml:space="preserve"> </w:t>
      </w:r>
      <w:r w:rsidRPr="008861ED">
        <w:rPr>
          <w:rFonts w:ascii="Times New Roman" w:hAnsi="Times New Roman" w:cs="Times New Roman"/>
          <w:sz w:val="24"/>
          <w:szCs w:val="24"/>
        </w:rPr>
        <w:t>Политика определяет общий порядок, принципы и условия обработки персональных данных Оператором и обеспечивает защиту прав субъектов персональных данных при обработке их персональных данных.</w:t>
      </w:r>
    </w:p>
    <w:p w14:paraId="35F432D2" w14:textId="77777777" w:rsidR="00B661C6"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1.2. Основные понятия, используемые в Политике: </w:t>
      </w:r>
    </w:p>
    <w:p w14:paraId="744E75D5" w14:textId="77777777" w:rsidR="00B661C6"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b/>
          <w:sz w:val="24"/>
          <w:szCs w:val="24"/>
        </w:rPr>
        <w:t>– персональные данные</w:t>
      </w:r>
      <w:r w:rsidR="00B661C6" w:rsidRPr="008861ED">
        <w:rPr>
          <w:rFonts w:ascii="Times New Roman" w:hAnsi="Times New Roman" w:cs="Times New Roman"/>
          <w:sz w:val="24"/>
          <w:szCs w:val="24"/>
        </w:rPr>
        <w:t xml:space="preserve"> - л</w:t>
      </w:r>
      <w:r w:rsidRPr="008861ED">
        <w:rPr>
          <w:rFonts w:ascii="Times New Roman" w:hAnsi="Times New Roman" w:cs="Times New Roman"/>
          <w:sz w:val="24"/>
          <w:szCs w:val="24"/>
        </w:rPr>
        <w:t>юбая информация, относящаяся к прямо или косвенно определенному или определяемому физическому лицу (субъекту персональных данных);</w:t>
      </w:r>
    </w:p>
    <w:p w14:paraId="010B5A87" w14:textId="77777777" w:rsidR="00B661C6"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 оператор персональных данных (оператор)</w:t>
      </w:r>
      <w:r w:rsidR="00B661C6" w:rsidRPr="008861ED">
        <w:rPr>
          <w:rFonts w:ascii="Times New Roman" w:hAnsi="Times New Roman" w:cs="Times New Roman"/>
          <w:sz w:val="24"/>
          <w:szCs w:val="24"/>
        </w:rPr>
        <w:t xml:space="preserve"> - юридическое лицо</w:t>
      </w:r>
      <w:r w:rsidRPr="008861ED">
        <w:rPr>
          <w:rFonts w:ascii="Times New Roman" w:hAnsi="Times New Roman" w:cs="Times New Roman"/>
          <w:sz w:val="24"/>
          <w:szCs w:val="24"/>
        </w:rPr>
        <w:t>,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подлежащих обработке, действия (операции), совершаемые с персональными данными;</w:t>
      </w:r>
    </w:p>
    <w:p w14:paraId="2B9CA11F"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b/>
          <w:sz w:val="24"/>
          <w:szCs w:val="24"/>
        </w:rPr>
        <w:t xml:space="preserve"> </w:t>
      </w:r>
      <w:r w:rsidR="00B661C6" w:rsidRPr="008861ED">
        <w:rPr>
          <w:rFonts w:ascii="Times New Roman" w:hAnsi="Times New Roman" w:cs="Times New Roman"/>
          <w:b/>
          <w:sz w:val="24"/>
          <w:szCs w:val="24"/>
        </w:rPr>
        <w:t>– обработка персональных данных</w:t>
      </w:r>
      <w:r w:rsidR="00B661C6" w:rsidRPr="008861ED">
        <w:rPr>
          <w:rFonts w:ascii="Times New Roman" w:hAnsi="Times New Roman" w:cs="Times New Roman"/>
          <w:sz w:val="24"/>
          <w:szCs w:val="24"/>
        </w:rPr>
        <w:t xml:space="preserve"> - л</w:t>
      </w:r>
      <w:r w:rsidRPr="008861ED">
        <w:rPr>
          <w:rFonts w:ascii="Times New Roman" w:hAnsi="Times New Roman" w:cs="Times New Roman"/>
          <w:sz w:val="24"/>
          <w:szCs w:val="24"/>
        </w:rPr>
        <w:t xml:space="preserve">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14:paraId="32DDDEF5"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автоматизированная обработка персональных данных</w:t>
      </w:r>
      <w:r w:rsidR="00B661C6" w:rsidRPr="008861ED">
        <w:rPr>
          <w:rFonts w:ascii="Times New Roman" w:hAnsi="Times New Roman" w:cs="Times New Roman"/>
          <w:sz w:val="24"/>
          <w:szCs w:val="24"/>
        </w:rPr>
        <w:t xml:space="preserve"> - о</w:t>
      </w:r>
      <w:r w:rsidRPr="008861ED">
        <w:rPr>
          <w:rFonts w:ascii="Times New Roman" w:hAnsi="Times New Roman" w:cs="Times New Roman"/>
          <w:sz w:val="24"/>
          <w:szCs w:val="24"/>
        </w:rPr>
        <w:t xml:space="preserve">бработка персональных данных с помощью средств вычислительной техники; </w:t>
      </w:r>
    </w:p>
    <w:p w14:paraId="04BF20EE"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расп</w:t>
      </w:r>
      <w:r w:rsidR="00B661C6" w:rsidRPr="008861ED">
        <w:rPr>
          <w:rFonts w:ascii="Times New Roman" w:hAnsi="Times New Roman" w:cs="Times New Roman"/>
          <w:b/>
          <w:sz w:val="24"/>
          <w:szCs w:val="24"/>
        </w:rPr>
        <w:t xml:space="preserve">ространение персональных данных - </w:t>
      </w:r>
      <w:r w:rsidR="00B661C6" w:rsidRPr="008861ED">
        <w:rPr>
          <w:rFonts w:ascii="Times New Roman" w:hAnsi="Times New Roman" w:cs="Times New Roman"/>
          <w:sz w:val="24"/>
          <w:szCs w:val="24"/>
        </w:rPr>
        <w:t>д</w:t>
      </w:r>
      <w:r w:rsidRPr="008861ED">
        <w:rPr>
          <w:rFonts w:ascii="Times New Roman" w:hAnsi="Times New Roman" w:cs="Times New Roman"/>
          <w:sz w:val="24"/>
          <w:szCs w:val="24"/>
        </w:rPr>
        <w:t xml:space="preserve">ействия, направленные на раскрытие персональных данных неопределенному кругу лиц; </w:t>
      </w:r>
    </w:p>
    <w:p w14:paraId="335F03F8"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предоставление персональных данных</w:t>
      </w:r>
      <w:r w:rsidR="00B661C6" w:rsidRPr="008861ED">
        <w:rPr>
          <w:rFonts w:ascii="Times New Roman" w:hAnsi="Times New Roman" w:cs="Times New Roman"/>
          <w:b/>
          <w:sz w:val="24"/>
          <w:szCs w:val="24"/>
        </w:rPr>
        <w:t xml:space="preserve"> - </w:t>
      </w:r>
      <w:r w:rsidR="00B661C6" w:rsidRPr="008861ED">
        <w:rPr>
          <w:rFonts w:ascii="Times New Roman" w:hAnsi="Times New Roman" w:cs="Times New Roman"/>
          <w:sz w:val="24"/>
          <w:szCs w:val="24"/>
        </w:rPr>
        <w:t>д</w:t>
      </w:r>
      <w:r w:rsidRPr="008861ED">
        <w:rPr>
          <w:rFonts w:ascii="Times New Roman" w:hAnsi="Times New Roman" w:cs="Times New Roman"/>
          <w:sz w:val="24"/>
          <w:szCs w:val="24"/>
        </w:rPr>
        <w:t>ействия, направленные на раскрытие персональных данных определенному лицу или определенному кругу лиц;</w:t>
      </w:r>
    </w:p>
    <w:p w14:paraId="5F281772"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 </w:t>
      </w:r>
      <w:r w:rsidRPr="008861ED">
        <w:rPr>
          <w:rFonts w:ascii="Times New Roman" w:hAnsi="Times New Roman" w:cs="Times New Roman"/>
          <w:b/>
          <w:sz w:val="24"/>
          <w:szCs w:val="24"/>
        </w:rPr>
        <w:t>блокирование персональных данных</w:t>
      </w:r>
      <w:r w:rsidR="00B661C6" w:rsidRPr="008861ED">
        <w:rPr>
          <w:rFonts w:ascii="Times New Roman" w:hAnsi="Times New Roman" w:cs="Times New Roman"/>
          <w:sz w:val="24"/>
          <w:szCs w:val="24"/>
        </w:rPr>
        <w:t xml:space="preserve"> - в</w:t>
      </w:r>
      <w:r w:rsidRPr="008861ED">
        <w:rPr>
          <w:rFonts w:ascii="Times New Roman" w:hAnsi="Times New Roman" w:cs="Times New Roman"/>
          <w:sz w:val="24"/>
          <w:szCs w:val="24"/>
        </w:rPr>
        <w:t xml:space="preserve">ременное прекращение обработки персональных данных (за исключением случаев, если обработка необходима для уточнения персональных данных); </w:t>
      </w:r>
    </w:p>
    <w:p w14:paraId="20186A83"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уничтожение персональных данных</w:t>
      </w:r>
      <w:r w:rsidR="00B661C6" w:rsidRPr="008861ED">
        <w:rPr>
          <w:rFonts w:ascii="Times New Roman" w:hAnsi="Times New Roman" w:cs="Times New Roman"/>
          <w:sz w:val="24"/>
          <w:szCs w:val="24"/>
        </w:rPr>
        <w:t xml:space="preserve"> - д</w:t>
      </w:r>
      <w:r w:rsidRPr="008861ED">
        <w:rPr>
          <w:rFonts w:ascii="Times New Roman" w:hAnsi="Times New Roman" w:cs="Times New Roman"/>
          <w:sz w:val="24"/>
          <w:szCs w:val="24"/>
        </w:rPr>
        <w:t xml:space="preserve">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63BAE992"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обезличивание персональных данных</w:t>
      </w:r>
      <w:r w:rsidR="00B661C6" w:rsidRPr="008861ED">
        <w:rPr>
          <w:rFonts w:ascii="Times New Roman" w:hAnsi="Times New Roman" w:cs="Times New Roman"/>
          <w:b/>
          <w:sz w:val="24"/>
          <w:szCs w:val="24"/>
        </w:rPr>
        <w:t xml:space="preserve"> - </w:t>
      </w:r>
      <w:r w:rsidR="00B661C6" w:rsidRPr="008861ED">
        <w:rPr>
          <w:rFonts w:ascii="Times New Roman" w:hAnsi="Times New Roman" w:cs="Times New Roman"/>
          <w:sz w:val="24"/>
          <w:szCs w:val="24"/>
        </w:rPr>
        <w:t>д</w:t>
      </w:r>
      <w:r w:rsidRPr="008861ED">
        <w:rPr>
          <w:rFonts w:ascii="Times New Roman" w:hAnsi="Times New Roman" w:cs="Times New Roman"/>
          <w:sz w:val="24"/>
          <w:szCs w:val="24"/>
        </w:rPr>
        <w:t xml:space="preserve">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149F78E8" w14:textId="77777777" w:rsidR="00B661C6"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информационная система персональных данных</w:t>
      </w:r>
      <w:r w:rsidR="00B661C6" w:rsidRPr="008861ED">
        <w:rPr>
          <w:rFonts w:ascii="Times New Roman" w:hAnsi="Times New Roman" w:cs="Times New Roman"/>
          <w:sz w:val="24"/>
          <w:szCs w:val="24"/>
        </w:rPr>
        <w:t xml:space="preserve"> - с</w:t>
      </w:r>
      <w:r w:rsidRPr="008861ED">
        <w:rPr>
          <w:rFonts w:ascii="Times New Roman" w:hAnsi="Times New Roman" w:cs="Times New Roman"/>
          <w:sz w:val="24"/>
          <w:szCs w:val="24"/>
        </w:rPr>
        <w:t xml:space="preserve">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44EE2137"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b/>
          <w:sz w:val="24"/>
          <w:szCs w:val="24"/>
        </w:rPr>
        <w:t>– трансграничная передача персональных данных</w:t>
      </w:r>
      <w:r w:rsidR="00B661C6" w:rsidRPr="008861ED">
        <w:rPr>
          <w:rFonts w:ascii="Times New Roman" w:hAnsi="Times New Roman" w:cs="Times New Roman"/>
          <w:sz w:val="24"/>
          <w:szCs w:val="24"/>
        </w:rPr>
        <w:t xml:space="preserve"> - п</w:t>
      </w:r>
      <w:r w:rsidRPr="008861ED">
        <w:rPr>
          <w:rFonts w:ascii="Times New Roman" w:hAnsi="Times New Roman" w:cs="Times New Roman"/>
          <w:sz w:val="24"/>
          <w:szCs w:val="24"/>
        </w:rPr>
        <w:t>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E7D1903" w14:textId="77777777" w:rsidR="00FF48C2"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sz w:val="24"/>
          <w:szCs w:val="24"/>
        </w:rPr>
        <w:t xml:space="preserve"> </w:t>
      </w:r>
      <w:r w:rsidRPr="008861ED">
        <w:rPr>
          <w:rFonts w:ascii="Times New Roman" w:hAnsi="Times New Roman" w:cs="Times New Roman"/>
          <w:b/>
          <w:sz w:val="24"/>
          <w:szCs w:val="24"/>
        </w:rPr>
        <w:t>– субъект персональных данных</w:t>
      </w:r>
      <w:r w:rsidR="00B661C6" w:rsidRPr="008861ED">
        <w:rPr>
          <w:rFonts w:ascii="Times New Roman" w:hAnsi="Times New Roman" w:cs="Times New Roman"/>
          <w:sz w:val="24"/>
          <w:szCs w:val="24"/>
        </w:rPr>
        <w:t xml:space="preserve"> - ф</w:t>
      </w:r>
      <w:r w:rsidRPr="008861ED">
        <w:rPr>
          <w:rFonts w:ascii="Times New Roman" w:hAnsi="Times New Roman" w:cs="Times New Roman"/>
          <w:sz w:val="24"/>
          <w:szCs w:val="24"/>
        </w:rPr>
        <w:t>изическое лицо, данные которого обрабатываются;</w:t>
      </w:r>
    </w:p>
    <w:p w14:paraId="203586B9" w14:textId="77777777" w:rsidR="0013269E" w:rsidRPr="008861ED" w:rsidRDefault="00FF48C2" w:rsidP="00B661C6">
      <w:pPr>
        <w:jc w:val="both"/>
        <w:rPr>
          <w:rFonts w:ascii="Times New Roman" w:hAnsi="Times New Roman" w:cs="Times New Roman"/>
          <w:sz w:val="24"/>
          <w:szCs w:val="24"/>
        </w:rPr>
      </w:pPr>
      <w:r w:rsidRPr="008861ED">
        <w:rPr>
          <w:rFonts w:ascii="Times New Roman" w:hAnsi="Times New Roman" w:cs="Times New Roman"/>
          <w:b/>
          <w:sz w:val="24"/>
          <w:szCs w:val="24"/>
        </w:rPr>
        <w:lastRenderedPageBreak/>
        <w:t xml:space="preserve"> – конфиденциальность персональных данных</w:t>
      </w:r>
      <w:r w:rsidR="00B661C6" w:rsidRPr="008861ED">
        <w:rPr>
          <w:rFonts w:ascii="Times New Roman" w:hAnsi="Times New Roman" w:cs="Times New Roman"/>
          <w:sz w:val="24"/>
          <w:szCs w:val="24"/>
        </w:rPr>
        <w:t xml:space="preserve"> - о</w:t>
      </w:r>
      <w:r w:rsidRPr="008861ED">
        <w:rPr>
          <w:rFonts w:ascii="Times New Roman" w:hAnsi="Times New Roman" w:cs="Times New Roman"/>
          <w:sz w:val="24"/>
          <w:szCs w:val="24"/>
        </w:rPr>
        <w:t>бязательное для оператора и иных лиц, получивших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07E19C9" w14:textId="77777777" w:rsidR="00FF48C2" w:rsidRPr="008861ED" w:rsidRDefault="00FF48C2" w:rsidP="00FF48C2">
      <w:pPr>
        <w:jc w:val="center"/>
        <w:rPr>
          <w:rFonts w:ascii="Times New Roman" w:hAnsi="Times New Roman" w:cs="Times New Roman"/>
          <w:b/>
          <w:sz w:val="24"/>
          <w:szCs w:val="24"/>
        </w:rPr>
      </w:pPr>
      <w:r w:rsidRPr="008861ED">
        <w:rPr>
          <w:rFonts w:ascii="Times New Roman" w:hAnsi="Times New Roman" w:cs="Times New Roman"/>
          <w:b/>
          <w:sz w:val="24"/>
          <w:szCs w:val="24"/>
        </w:rPr>
        <w:t>2. Основные права и обязанности Оператора персональных данных</w:t>
      </w:r>
    </w:p>
    <w:p w14:paraId="40AFFECC"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2.1. 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p>
    <w:p w14:paraId="3ACEBC97"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2.2.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14:paraId="2825B696"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2.3.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Федеральном законе «О персональных данных».</w:t>
      </w:r>
    </w:p>
    <w:p w14:paraId="49DA6824"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2.4.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14:paraId="5ADA0A23"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2.5. Оператор обязан 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Оператор в случае осуществления сбора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Политику и сведения о реализуемых требованиях к защите персональных данных, а также обеспечить возможность доступа к указанному документу с использованием соответствующей информационно-телекоммуникационной сети.</w:t>
      </w:r>
    </w:p>
    <w:p w14:paraId="79C3D17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84843AF"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2.7.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14:paraId="37596EE9" w14:textId="77777777" w:rsidR="00FF48C2" w:rsidRPr="008861ED" w:rsidRDefault="00FF48C2" w:rsidP="00FF48C2">
      <w:pPr>
        <w:jc w:val="center"/>
        <w:rPr>
          <w:rFonts w:ascii="Times New Roman" w:hAnsi="Times New Roman" w:cs="Times New Roman"/>
          <w:b/>
          <w:sz w:val="24"/>
          <w:szCs w:val="24"/>
        </w:rPr>
      </w:pPr>
      <w:r w:rsidRPr="008861ED">
        <w:rPr>
          <w:rFonts w:ascii="Times New Roman" w:hAnsi="Times New Roman" w:cs="Times New Roman"/>
          <w:b/>
          <w:sz w:val="24"/>
          <w:szCs w:val="24"/>
        </w:rPr>
        <w:lastRenderedPageBreak/>
        <w:t>3. Основные права и обязанности субъекта персональных данных</w:t>
      </w:r>
    </w:p>
    <w:p w14:paraId="7D00AE6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3.1.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E302D8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3.2.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w:t>
      </w:r>
    </w:p>
    <w:p w14:paraId="394FEBE9"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3.3.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разрешается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4A1A2F3F"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3.4.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993696A"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3.5.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573FE611" w14:textId="77777777" w:rsidR="00FF48C2" w:rsidRPr="008861ED" w:rsidRDefault="00FF48C2" w:rsidP="00FF48C2">
      <w:pPr>
        <w:jc w:val="center"/>
        <w:rPr>
          <w:rFonts w:ascii="Times New Roman" w:hAnsi="Times New Roman" w:cs="Times New Roman"/>
          <w:b/>
          <w:sz w:val="24"/>
          <w:szCs w:val="24"/>
        </w:rPr>
      </w:pPr>
      <w:r w:rsidRPr="008861ED">
        <w:rPr>
          <w:rFonts w:ascii="Times New Roman" w:hAnsi="Times New Roman" w:cs="Times New Roman"/>
          <w:b/>
          <w:sz w:val="24"/>
          <w:szCs w:val="24"/>
        </w:rPr>
        <w:t>4. Цели сбора персональных данных</w:t>
      </w:r>
    </w:p>
    <w:p w14:paraId="4969FCD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4.1. Оператор обрабатывает персональные данные в целях: </w:t>
      </w:r>
    </w:p>
    <w:p w14:paraId="02163FDE"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оформления трудовых отношений, ведения кадрового делопроизводства, содействия в трудоустройстве, обучении, повышении по службе, пользовании различными льготами и гарантиями, обеспечения личной безопасности работников, контроля количества и качества  выполняемой работы и сохранности имущества; </w:t>
      </w:r>
    </w:p>
    <w:p w14:paraId="2A9CE71D"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заключения, исполнения и прекращения гражданско-правовых договоров; </w:t>
      </w:r>
    </w:p>
    <w:p w14:paraId="605B179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оказания медицинских услуг, в том числе идентификации пациентов (заказчиков), отражения информации в медицинской документации, предоставления сведений страховым компаниям (в случае оплаты ими оказываемых услуг), предоставления установленной законодательством отчетности в отношении оказанных медицинских услуг; </w:t>
      </w:r>
    </w:p>
    <w:p w14:paraId="21A57E83"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выполнения требований действующего законодательства; </w:t>
      </w:r>
    </w:p>
    <w:p w14:paraId="64F31BF6"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в иных случаях, установленных в законе, уставе Оператора.</w:t>
      </w:r>
    </w:p>
    <w:p w14:paraId="5D84AB4B" w14:textId="77777777" w:rsidR="00FF48C2" w:rsidRPr="008861ED" w:rsidRDefault="00FF48C2" w:rsidP="00B661C6">
      <w:pPr>
        <w:jc w:val="center"/>
        <w:rPr>
          <w:rFonts w:ascii="Times New Roman" w:hAnsi="Times New Roman" w:cs="Times New Roman"/>
          <w:b/>
          <w:sz w:val="24"/>
          <w:szCs w:val="24"/>
        </w:rPr>
      </w:pPr>
      <w:r w:rsidRPr="008861ED">
        <w:rPr>
          <w:rFonts w:ascii="Times New Roman" w:hAnsi="Times New Roman" w:cs="Times New Roman"/>
          <w:b/>
          <w:sz w:val="24"/>
          <w:szCs w:val="24"/>
        </w:rPr>
        <w:t>5. Правовые основания обработки персональных данных</w:t>
      </w:r>
    </w:p>
    <w:p w14:paraId="45AC50E9"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lastRenderedPageBreak/>
        <w:t>5.1. 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14:paraId="7EA8CD5D"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5.2. Оператор обрабатывает персональные данные на основании:</w:t>
      </w:r>
    </w:p>
    <w:p w14:paraId="2CDB5702"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Трудового кодекса Российской Федерации; </w:t>
      </w:r>
    </w:p>
    <w:p w14:paraId="75A5A2B1"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Федерального закона «Об основах охраны здоровья граждан в Российской Федерации» и принятых на его основе нормативно-правовых актов, регулирующих отношения, связанные с оказанием медицинских услуг; </w:t>
      </w:r>
    </w:p>
    <w:p w14:paraId="6E5F5EA1"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иных федеральных законов и прочих нормативных правовых актов; </w:t>
      </w:r>
    </w:p>
    <w:p w14:paraId="5BBE29E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устава Оператора; </w:t>
      </w:r>
    </w:p>
    <w:p w14:paraId="295AF7B6" w14:textId="77777777" w:rsidR="00516C5D"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договоров, заключаемых между Оператором и субъектами персональных данных; </w:t>
      </w:r>
    </w:p>
    <w:p w14:paraId="21DDC4B4"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согласий на обработку персональных данных.</w:t>
      </w:r>
    </w:p>
    <w:p w14:paraId="53D00116" w14:textId="77777777" w:rsidR="00FF48C2" w:rsidRPr="008861ED" w:rsidRDefault="00FF48C2" w:rsidP="00516C5D">
      <w:pPr>
        <w:jc w:val="center"/>
        <w:rPr>
          <w:rFonts w:ascii="Times New Roman" w:hAnsi="Times New Roman" w:cs="Times New Roman"/>
          <w:b/>
          <w:sz w:val="24"/>
          <w:szCs w:val="24"/>
        </w:rPr>
      </w:pPr>
      <w:r w:rsidRPr="008861ED">
        <w:rPr>
          <w:rFonts w:ascii="Times New Roman" w:hAnsi="Times New Roman" w:cs="Times New Roman"/>
          <w:b/>
          <w:sz w:val="24"/>
          <w:szCs w:val="24"/>
        </w:rPr>
        <w:t>6. Объем и категории обрабатываемых персональных данных, категории субъектов персональных данных</w:t>
      </w:r>
    </w:p>
    <w:p w14:paraId="6DC67EB5"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6.1. Категории субъектов персональных данных, чьи данные обрабатываются.</w:t>
      </w:r>
    </w:p>
    <w:p w14:paraId="72F7DE29"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6.1.1. Работники Оператора, бывшие работники, кандидаты на трудоустройство, а также члены семьи работников.</w:t>
      </w:r>
    </w:p>
    <w:p w14:paraId="2A12C734"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6.1.2. Пациенты, законные представители пациентов.</w:t>
      </w:r>
    </w:p>
    <w:p w14:paraId="2D70D68E"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6.1.3. Прочие клиенты и контрагенты Оператора (физические лица).</w:t>
      </w:r>
    </w:p>
    <w:p w14:paraId="5CE3D60F"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6.1.4. Представители/работники клиентов и контрагентов Оператора (юридических лиц).</w:t>
      </w:r>
    </w:p>
    <w:p w14:paraId="2B97DA70"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6.2. В отношении категории, указанной в пункте 6.1.1 (за исключением членов семьи работников), обрабатываются: </w:t>
      </w:r>
    </w:p>
    <w:p w14:paraId="7BA3BE1F"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фамилия, имя, отчество;</w:t>
      </w:r>
    </w:p>
    <w:p w14:paraId="53C19762"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дата и место рождения;</w:t>
      </w:r>
    </w:p>
    <w:p w14:paraId="44D968A3"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адреса места жительства и регистрации; </w:t>
      </w:r>
    </w:p>
    <w:p w14:paraId="63900D7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контактный телефон; </w:t>
      </w:r>
    </w:p>
    <w:p w14:paraId="2862007A"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гражданство;</w:t>
      </w:r>
    </w:p>
    <w:p w14:paraId="52B90529"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образование; </w:t>
      </w:r>
    </w:p>
    <w:p w14:paraId="1F07E29E"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профессия, должность;</w:t>
      </w:r>
    </w:p>
    <w:p w14:paraId="0C8D9062"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стаж работы; </w:t>
      </w:r>
    </w:p>
    <w:p w14:paraId="2DE8AFEF"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семейное положение, наличие детей; </w:t>
      </w:r>
    </w:p>
    <w:p w14:paraId="52B21D5E"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серия и номер основного документа, удостоверяющего личность, сведения о выдаче указанного документа и выдавшем его органе;</w:t>
      </w:r>
    </w:p>
    <w:p w14:paraId="161D8C2C"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данные страхового свидетельства государственного пенсионного страхования; </w:t>
      </w:r>
    </w:p>
    <w:p w14:paraId="0697327A"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идентификационный номер налогоплательщика; </w:t>
      </w:r>
    </w:p>
    <w:p w14:paraId="71783887"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lastRenderedPageBreak/>
        <w:t xml:space="preserve">– табельный номер; </w:t>
      </w:r>
    </w:p>
    <w:p w14:paraId="2C1D7474"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сведения о доходах; </w:t>
      </w:r>
    </w:p>
    <w:p w14:paraId="01093EB7"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сведения о воинском учете; </w:t>
      </w:r>
    </w:p>
    <w:p w14:paraId="5AB7AB46"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сведения о судимостях; </w:t>
      </w:r>
    </w:p>
    <w:p w14:paraId="5332907E"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сведения о повышении квалификации, о профессиональной переподготовке; </w:t>
      </w:r>
    </w:p>
    <w:p w14:paraId="55DE24F0"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сведения о наградах (поощрениях), почетных званиях;</w:t>
      </w:r>
    </w:p>
    <w:p w14:paraId="463BEBFF" w14:textId="77777777" w:rsidR="00516C5D"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сведения о социальных гарантиях;</w:t>
      </w:r>
    </w:p>
    <w:p w14:paraId="03D96331"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сведения о состоянии здоровья, влияющие на выполнение трудовой функции.</w:t>
      </w:r>
    </w:p>
    <w:p w14:paraId="45BF0234"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6.3. Персональные данные родственников работников обрабатываются в объеме, переданном работником и необходимом для предоставления гарантий и компенсаций работнику, предусмотренных трудовым законодательством: </w:t>
      </w:r>
    </w:p>
    <w:p w14:paraId="4BC44F98"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фамилия, имя, отчество; </w:t>
      </w:r>
    </w:p>
    <w:p w14:paraId="452E57BB"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дата и место рождения; </w:t>
      </w:r>
    </w:p>
    <w:p w14:paraId="1DE86EC9"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серия и номер документа, удостоверяющего личность, сведения о выдаче указанного документа и выдавшем его органе; </w:t>
      </w:r>
    </w:p>
    <w:p w14:paraId="78EEE44A"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серия и номер свидетельства о рождении ребенка, сведения о выдаче указанного документа и выдавшем его органе; </w:t>
      </w:r>
    </w:p>
    <w:p w14:paraId="7FB8F1D3"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серия и номер свидетельства о заключении брака, сведения о выдаче указанного документа и выдавшем его органе.</w:t>
      </w:r>
    </w:p>
    <w:p w14:paraId="75223119"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6.4. В отношении пациентов обрабатываются:</w:t>
      </w:r>
    </w:p>
    <w:p w14:paraId="3BC27941"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фамилия, имя, отчество; </w:t>
      </w:r>
    </w:p>
    <w:p w14:paraId="2EB27F1E" w14:textId="77777777" w:rsidR="00516C5D"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пол; </w:t>
      </w:r>
    </w:p>
    <w:p w14:paraId="10C366D6"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возраст;</w:t>
      </w:r>
    </w:p>
    <w:p w14:paraId="334CD76A"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дата и место рождения; </w:t>
      </w:r>
    </w:p>
    <w:p w14:paraId="25F0D5C6"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адреса места жительства и регистрации; </w:t>
      </w:r>
    </w:p>
    <w:p w14:paraId="2345E5B9" w14:textId="77777777" w:rsidR="00FF48C2" w:rsidRPr="008861ED" w:rsidRDefault="00FF48C2" w:rsidP="00FF48C2">
      <w:pPr>
        <w:jc w:val="both"/>
        <w:rPr>
          <w:rFonts w:ascii="Times New Roman" w:hAnsi="Times New Roman" w:cs="Times New Roman"/>
          <w:sz w:val="24"/>
          <w:szCs w:val="24"/>
        </w:rPr>
      </w:pPr>
      <w:r w:rsidRPr="008861ED">
        <w:rPr>
          <w:rFonts w:ascii="Times New Roman" w:hAnsi="Times New Roman" w:cs="Times New Roman"/>
          <w:sz w:val="24"/>
          <w:szCs w:val="24"/>
        </w:rPr>
        <w:t>– серия и номер основного документа, удостоверяющего личность, сведения о выдаче указанного документа и выдавшем его органе;</w:t>
      </w:r>
    </w:p>
    <w:p w14:paraId="4B8AA70C" w14:textId="77777777" w:rsidR="0087569E" w:rsidRPr="008861ED" w:rsidRDefault="0087569E"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данные страхового свидетельства государственного пенсионного страхования; </w:t>
      </w:r>
    </w:p>
    <w:p w14:paraId="21376415" w14:textId="77777777" w:rsidR="0087569E" w:rsidRPr="008861ED" w:rsidRDefault="0087569E"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гражданство; </w:t>
      </w:r>
    </w:p>
    <w:p w14:paraId="6507429B" w14:textId="77777777" w:rsidR="0087569E" w:rsidRPr="008861ED" w:rsidRDefault="00516C5D" w:rsidP="00FF48C2">
      <w:pPr>
        <w:jc w:val="both"/>
        <w:rPr>
          <w:rFonts w:ascii="Times New Roman" w:hAnsi="Times New Roman" w:cs="Times New Roman"/>
          <w:sz w:val="24"/>
          <w:szCs w:val="24"/>
        </w:rPr>
      </w:pPr>
      <w:r w:rsidRPr="008861ED">
        <w:rPr>
          <w:rFonts w:ascii="Times New Roman" w:hAnsi="Times New Roman" w:cs="Times New Roman"/>
          <w:sz w:val="24"/>
          <w:szCs w:val="24"/>
        </w:rPr>
        <w:t>– данные о состоянии здоровья</w:t>
      </w:r>
      <w:r w:rsidR="0087569E" w:rsidRPr="008861ED">
        <w:rPr>
          <w:rFonts w:ascii="Times New Roman" w:hAnsi="Times New Roman" w:cs="Times New Roman"/>
          <w:sz w:val="24"/>
          <w:szCs w:val="24"/>
        </w:rPr>
        <w:t>;</w:t>
      </w:r>
    </w:p>
    <w:p w14:paraId="6293315D" w14:textId="77777777" w:rsidR="0087569E" w:rsidRPr="008861ED" w:rsidRDefault="0087569E" w:rsidP="00FF48C2">
      <w:pPr>
        <w:jc w:val="both"/>
        <w:rPr>
          <w:rFonts w:ascii="Times New Roman" w:hAnsi="Times New Roman" w:cs="Times New Roman"/>
          <w:sz w:val="24"/>
          <w:szCs w:val="24"/>
        </w:rPr>
      </w:pPr>
      <w:r w:rsidRPr="008861ED">
        <w:rPr>
          <w:rFonts w:ascii="Times New Roman" w:hAnsi="Times New Roman" w:cs="Times New Roman"/>
          <w:sz w:val="24"/>
          <w:szCs w:val="24"/>
        </w:rPr>
        <w:t>– контактный телефон;</w:t>
      </w:r>
    </w:p>
    <w:p w14:paraId="43D99CB2" w14:textId="77777777" w:rsidR="0087569E" w:rsidRPr="008861ED" w:rsidRDefault="0087569E"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адрес электронной почты;</w:t>
      </w:r>
    </w:p>
    <w:p w14:paraId="0E5D1F53" w14:textId="77777777" w:rsidR="0087569E" w:rsidRPr="008861ED" w:rsidRDefault="0087569E"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реквизиты полиса обязательного медицинского страхования;</w:t>
      </w:r>
    </w:p>
    <w:p w14:paraId="258771A5" w14:textId="77777777" w:rsidR="0087569E" w:rsidRPr="008861ED" w:rsidRDefault="0087569E" w:rsidP="00FF48C2">
      <w:pPr>
        <w:jc w:val="both"/>
        <w:rPr>
          <w:rFonts w:ascii="Times New Roman" w:hAnsi="Times New Roman" w:cs="Times New Roman"/>
          <w:sz w:val="24"/>
          <w:szCs w:val="24"/>
        </w:rPr>
      </w:pPr>
      <w:r w:rsidRPr="008861ED">
        <w:rPr>
          <w:rFonts w:ascii="Times New Roman" w:hAnsi="Times New Roman" w:cs="Times New Roman"/>
          <w:sz w:val="24"/>
          <w:szCs w:val="24"/>
        </w:rPr>
        <w:t xml:space="preserve"> – реквизиты полиса (договора) добровольного медицинского страхования.</w:t>
      </w:r>
    </w:p>
    <w:p w14:paraId="581F8D2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6.5. В отношении категорий, указанных в пунктах 6.1.3 и 6.1.4, обрабатываются:</w:t>
      </w:r>
    </w:p>
    <w:p w14:paraId="4D76CC3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lastRenderedPageBreak/>
        <w:t xml:space="preserve"> – фамилия, имя, отчество; </w:t>
      </w:r>
    </w:p>
    <w:p w14:paraId="6185128D"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пол;</w:t>
      </w:r>
    </w:p>
    <w:p w14:paraId="49258A6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дата и место рождения; </w:t>
      </w:r>
    </w:p>
    <w:p w14:paraId="403A9F4D"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адреса места жительства и регистрации;</w:t>
      </w:r>
    </w:p>
    <w:p w14:paraId="23FE34AD"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контактный телефон; </w:t>
      </w:r>
    </w:p>
    <w:p w14:paraId="6A37934F"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адрес электронной почты;</w:t>
      </w:r>
    </w:p>
    <w:p w14:paraId="711B1BF5"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серия и номер основного документа, удостоверяющего личность, сведения о выдаче указанного документа и выдавшем его органе.</w:t>
      </w:r>
    </w:p>
    <w:p w14:paraId="380C732D"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6.6. В отношении законных представителей или представителей по доверенности указанных лиц обрабатываются: </w:t>
      </w:r>
    </w:p>
    <w:p w14:paraId="50AB51D9"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фамилия, имя, отчество;</w:t>
      </w:r>
    </w:p>
    <w:p w14:paraId="576FDD21"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пол;</w:t>
      </w:r>
    </w:p>
    <w:p w14:paraId="79831905"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дата и место рождения; </w:t>
      </w:r>
    </w:p>
    <w:p w14:paraId="3563D37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адреса места жительства и регистрации; </w:t>
      </w:r>
    </w:p>
    <w:p w14:paraId="51B3955A"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контрактный телефон;</w:t>
      </w:r>
    </w:p>
    <w:p w14:paraId="71758ED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адрес электронной почты;</w:t>
      </w:r>
    </w:p>
    <w:p w14:paraId="45F58C39"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серия и номер основного документа, удостоверяющего личность, сведения о выдаче указанного документа и выдавшем его органе;</w:t>
      </w:r>
    </w:p>
    <w:p w14:paraId="7811308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сведения о документе, который подтверждает полномочия представителя.</w:t>
      </w:r>
    </w:p>
    <w:p w14:paraId="467EE835" w14:textId="77777777" w:rsidR="0087569E" w:rsidRPr="008861ED" w:rsidRDefault="0087569E" w:rsidP="0087569E">
      <w:pPr>
        <w:jc w:val="center"/>
        <w:rPr>
          <w:rFonts w:ascii="Times New Roman" w:hAnsi="Times New Roman" w:cs="Times New Roman"/>
          <w:b/>
          <w:sz w:val="24"/>
          <w:szCs w:val="24"/>
        </w:rPr>
      </w:pPr>
      <w:r w:rsidRPr="008861ED">
        <w:rPr>
          <w:rFonts w:ascii="Times New Roman" w:hAnsi="Times New Roman" w:cs="Times New Roman"/>
          <w:b/>
          <w:sz w:val="24"/>
          <w:szCs w:val="24"/>
        </w:rPr>
        <w:t>7. Порядок и условия обработки персональных данных</w:t>
      </w:r>
    </w:p>
    <w:p w14:paraId="0D9F123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7.1. Обработка персональных данных осуществляется после принятия необходимых мер по защите персональных данных.</w:t>
      </w:r>
    </w:p>
    <w:p w14:paraId="2A89D2F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7.2. Оператор не вправе обрабатывать персональные данные субъекта персональных данных без его письменного согласия, за исключением случаев, предусмотренных статьей 6 Федерального закона «О персональных данных».</w:t>
      </w:r>
    </w:p>
    <w:p w14:paraId="046E4C09"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7.3.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14:paraId="166798A3"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7.4. Письменное согласие субъекта персональных данных должно включать:</w:t>
      </w:r>
    </w:p>
    <w:p w14:paraId="1F5774DE"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фамилию, имя, отчество;</w:t>
      </w:r>
    </w:p>
    <w:p w14:paraId="792B1F58"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адрес субъекта персональных данных; </w:t>
      </w:r>
    </w:p>
    <w:p w14:paraId="065E63BD"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номер основного документа, удостоверяющего его личность, сведения о дате выдачи указанного документа и выдавшем его органе; </w:t>
      </w:r>
    </w:p>
    <w:p w14:paraId="6E250B5F"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наименование и адрес Оператора;</w:t>
      </w:r>
    </w:p>
    <w:p w14:paraId="1E3220D1"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цель обработки персональных данных; </w:t>
      </w:r>
    </w:p>
    <w:p w14:paraId="0421BB9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lastRenderedPageBreak/>
        <w:t xml:space="preserve">– перечень персональных данных, на обработку которых дается согласие субъекта персональных данных; </w:t>
      </w:r>
    </w:p>
    <w:p w14:paraId="1D260BD0"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579FE561"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 срок, в течение которого действует согласие; </w:t>
      </w:r>
    </w:p>
    <w:p w14:paraId="2C2FAAA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способ его отзыва; </w:t>
      </w:r>
    </w:p>
    <w:p w14:paraId="3BB1CE03"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подпись субъекта персональных данных.</w:t>
      </w:r>
    </w:p>
    <w:p w14:paraId="2F3915AB"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7.5. Обработка персональных данных осуществляется Оператором следующими способами: </w:t>
      </w:r>
    </w:p>
    <w:p w14:paraId="3C010D0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 неавтоматизированная обработка персональных данных; </w:t>
      </w:r>
    </w:p>
    <w:p w14:paraId="0F5D7919" w14:textId="77777777" w:rsidR="0087569E" w:rsidRPr="008861ED" w:rsidRDefault="0087569E" w:rsidP="00516C5D">
      <w:pPr>
        <w:jc w:val="both"/>
        <w:rPr>
          <w:rFonts w:ascii="Times New Roman" w:hAnsi="Times New Roman" w:cs="Times New Roman"/>
          <w:sz w:val="24"/>
          <w:szCs w:val="24"/>
        </w:rPr>
      </w:pPr>
      <w:r w:rsidRPr="008861ED">
        <w:rPr>
          <w:rFonts w:ascii="Times New Roman" w:hAnsi="Times New Roman" w:cs="Times New Roman"/>
          <w:sz w:val="24"/>
          <w:szCs w:val="24"/>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r w:rsidR="00516C5D" w:rsidRPr="008861ED">
        <w:rPr>
          <w:rFonts w:ascii="Times New Roman" w:hAnsi="Times New Roman" w:cs="Times New Roman"/>
          <w:sz w:val="24"/>
          <w:szCs w:val="24"/>
        </w:rPr>
        <w:t>.</w:t>
      </w:r>
    </w:p>
    <w:p w14:paraId="0FFB665D"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7.6. Оператор организует обработку персональных данных в следующем порядке:</w:t>
      </w:r>
    </w:p>
    <w:p w14:paraId="3A92ACB1"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1) назначает ответственного за организацию обработки персональных данных, устанавливает перечень лиц, имеющих доступ к персональным данным;</w:t>
      </w:r>
    </w:p>
    <w:p w14:paraId="27F7D0E7"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2) издает настоящую Политику, локальные акты по вопросам обработки персональных данных;</w:t>
      </w:r>
    </w:p>
    <w:p w14:paraId="6915F62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3) применяет правовые, организационные и технические мер по обеспечению безопасности персональных данных;</w:t>
      </w:r>
    </w:p>
    <w:p w14:paraId="0A90ED8B"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4) осуществляет внутренний контроль и (или) аудит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актам Оператора;</w:t>
      </w:r>
    </w:p>
    <w:p w14:paraId="74F5A9E3"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5) осуществляет оценку вреда, который может быть причинен субъектам персональных данных в случае нарушения Федерального закона «О персональных данных»,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14:paraId="0F8352BE"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6) знакомит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настоящей Политики, локальными актами по вопросам обработки персональных данных, и (или) обучение указанных работников.</w:t>
      </w:r>
    </w:p>
    <w:p w14:paraId="3C09FE71"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7.7. Оператор при обработке персональных данных принимает необходимые правовые, организационные и технические меры, в том числе:</w:t>
      </w:r>
    </w:p>
    <w:p w14:paraId="6673107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1) определяет угрозы безопасности персональных данных при их обработке в информационных системах персональных данных;</w:t>
      </w:r>
    </w:p>
    <w:p w14:paraId="674B6FC8"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2)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540C4198"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lastRenderedPageBreak/>
        <w:t>3) применяет прошедшие в установленном порядке процедуру оценки соответствия средства защиты информации;</w:t>
      </w:r>
    </w:p>
    <w:p w14:paraId="753D3A4F"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4) 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48F2DD96"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5) учитывает машинные носители персональных данных;</w:t>
      </w:r>
    </w:p>
    <w:p w14:paraId="282BAB1F"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6) обнаруживает факты несанкционированного доступа к персональным данным и принимает меры;</w:t>
      </w:r>
    </w:p>
    <w:p w14:paraId="2E507FC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 восстанавливает персональные данные, модифицированные или уничтоженные вследствие несанкционированного доступа к ним;</w:t>
      </w:r>
    </w:p>
    <w:p w14:paraId="6141F17E"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8)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39DA5B92"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7.8. При обработке персональных данных Оператор выполняет, в </w:t>
      </w:r>
      <w:proofErr w:type="gramStart"/>
      <w:r w:rsidRPr="008861ED">
        <w:rPr>
          <w:rFonts w:ascii="Times New Roman" w:hAnsi="Times New Roman" w:cs="Times New Roman"/>
          <w:sz w:val="24"/>
          <w:szCs w:val="24"/>
        </w:rPr>
        <w:t>частности,  сбор</w:t>
      </w:r>
      <w:proofErr w:type="gramEnd"/>
      <w:r w:rsidRPr="008861ED">
        <w:rPr>
          <w:rFonts w:ascii="Times New Roman" w:hAnsi="Times New Roman" w:cs="Times New Roman"/>
          <w:sz w:val="24"/>
          <w:szCs w:val="24"/>
        </w:rPr>
        <w:t>,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8F7BFFE"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7.9. 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 осуществляющими данную работу в соответствии с трудовыми обязанностями.</w:t>
      </w:r>
    </w:p>
    <w:p w14:paraId="238D1F7C"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7.10. 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когда согласие субъекта на передачу его персональных данных третьим лицам получено от него в письменном виде при заключении договора с Оператором, а также в случаях, установленных федеральным законом.</w:t>
      </w:r>
    </w:p>
    <w:p w14:paraId="77FD91F7"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7.11. Запрещается хранение документов с персональными данными и их копий на рабочих местах и (или) в открытом доступе, оставлять шкафы (сейфы) открытыми в случае выхода работника из рабочего помещения.</w:t>
      </w:r>
    </w:p>
    <w:p w14:paraId="55D59A3A"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7.12. В электронном виде документы, содержащие персональные данные, разрешается хранить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w:t>
      </w:r>
    </w:p>
    <w:p w14:paraId="7E8A99AE"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7.13. При увольнении работника, имеющего доступ к персональным данным,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w:t>
      </w:r>
    </w:p>
    <w:p w14:paraId="263696A8" w14:textId="77777777" w:rsidR="0087569E" w:rsidRPr="008861ED" w:rsidRDefault="0087569E" w:rsidP="0087569E">
      <w:pPr>
        <w:jc w:val="center"/>
        <w:rPr>
          <w:rFonts w:ascii="Times New Roman" w:hAnsi="Times New Roman" w:cs="Times New Roman"/>
          <w:b/>
          <w:sz w:val="24"/>
          <w:szCs w:val="24"/>
        </w:rPr>
      </w:pPr>
      <w:r w:rsidRPr="008861ED">
        <w:rPr>
          <w:rFonts w:ascii="Times New Roman" w:hAnsi="Times New Roman" w:cs="Times New Roman"/>
          <w:b/>
          <w:sz w:val="24"/>
          <w:szCs w:val="24"/>
        </w:rPr>
        <w:t>8. Порядок обработки персональных данных в информационных системах</w:t>
      </w:r>
    </w:p>
    <w:p w14:paraId="173E7AFC"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 xml:space="preserve">8.1.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w:t>
      </w:r>
      <w:r w:rsidRPr="008861ED">
        <w:rPr>
          <w:rFonts w:ascii="Times New Roman" w:hAnsi="Times New Roman" w:cs="Times New Roman"/>
          <w:sz w:val="24"/>
          <w:szCs w:val="24"/>
        </w:rPr>
        <w:lastRenderedPageBreak/>
        <w:t>персональных данных и информационных технологий, используемых в информационных системах.</w:t>
      </w:r>
    </w:p>
    <w:p w14:paraId="5300C1C1"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8.2. Обеспечение безопасности при обработке персональных данных, содержащихся в информационных системах органов и подведомственных организаций, осуществляется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ФСТЭК России от 18.02.2013 № 21.</w:t>
      </w:r>
    </w:p>
    <w:p w14:paraId="5F15E965"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8.3. Уполномоченному работнику, имеющему право осуществлять обработку персональных данных в информационных системах, предоставляется уникальный логин и пароль для доступа к соответствующей информационной системе. Доступ предоставляется в соответствии с функциями, предусмотренными должностными обязанностями работника.</w:t>
      </w:r>
    </w:p>
    <w:p w14:paraId="66A7B130"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8.4. Информация может вноситься как в автоматическом режиме при получении персональных данных с официального сайта в сети интернет, так и в ручном режиме при получении информации на бумажном носителе или в ином виде, не позволяющем осуществлять ее автоматическую регистрацию.</w:t>
      </w:r>
    </w:p>
    <w:p w14:paraId="4A45750C" w14:textId="77777777" w:rsidR="0087569E" w:rsidRPr="008861ED" w:rsidRDefault="0087569E" w:rsidP="0087569E">
      <w:pPr>
        <w:jc w:val="both"/>
        <w:rPr>
          <w:rFonts w:ascii="Times New Roman" w:hAnsi="Times New Roman" w:cs="Times New Roman"/>
          <w:sz w:val="24"/>
          <w:szCs w:val="24"/>
        </w:rPr>
      </w:pPr>
      <w:r w:rsidRPr="008861ED">
        <w:rPr>
          <w:rFonts w:ascii="Times New Roman" w:hAnsi="Times New Roman" w:cs="Times New Roman"/>
          <w:sz w:val="24"/>
          <w:szCs w:val="24"/>
        </w:rPr>
        <w:t>8.5. Обеспечение безопасности персональных данных, обрабатываемых в информационных системах органов, достигается путем исключения несанкционированного, в том числе случайного, доступа к персональным данным.</w:t>
      </w:r>
    </w:p>
    <w:p w14:paraId="65A83BCD" w14:textId="77777777" w:rsidR="0087569E" w:rsidRPr="008861ED" w:rsidRDefault="0087569E" w:rsidP="0087569E">
      <w:pPr>
        <w:rPr>
          <w:rFonts w:ascii="Times New Roman" w:hAnsi="Times New Roman" w:cs="Times New Roman"/>
          <w:sz w:val="24"/>
          <w:szCs w:val="24"/>
        </w:rPr>
      </w:pPr>
      <w:r w:rsidRPr="008861ED">
        <w:rPr>
          <w:rFonts w:ascii="Times New Roman" w:hAnsi="Times New Roman" w:cs="Times New Roman"/>
          <w:sz w:val="24"/>
          <w:szCs w:val="24"/>
        </w:rPr>
        <w:t>8.6. 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14:paraId="020B1DA4"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8.7.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 </w:t>
      </w:r>
    </w:p>
    <w:p w14:paraId="7F7CBAD8"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идентификация и аутентификация субъектов доступа и объектов доступа; </w:t>
      </w:r>
    </w:p>
    <w:p w14:paraId="6F18FF5B"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управление доступом субъектов доступа к объектам доступа;</w:t>
      </w:r>
    </w:p>
    <w:p w14:paraId="2D0945D0"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 ограничение программной среды; </w:t>
      </w:r>
    </w:p>
    <w:p w14:paraId="57C80ADD"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защита машинных носителей информации, на которых хранятся и (или) обрабатываются персональные данные; </w:t>
      </w:r>
    </w:p>
    <w:p w14:paraId="30559302"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регистрация событий безопасности; </w:t>
      </w:r>
    </w:p>
    <w:p w14:paraId="5DF57B95"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антивирусная защита; </w:t>
      </w:r>
    </w:p>
    <w:p w14:paraId="2D92E463"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обнаружение (предотвращение) вторжений;</w:t>
      </w:r>
    </w:p>
    <w:p w14:paraId="77507AF6"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 контроль (анализ) защищенности персональных данных; </w:t>
      </w:r>
    </w:p>
    <w:p w14:paraId="658A16C4"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обеспечение целостности информационной системы и персональных данных; </w:t>
      </w:r>
    </w:p>
    <w:p w14:paraId="7D985084"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обеспечение доступности персональных данных; </w:t>
      </w:r>
    </w:p>
    <w:p w14:paraId="5755C6B2"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защита среды виртуализации и технических средств;</w:t>
      </w:r>
    </w:p>
    <w:p w14:paraId="10B4867D"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lastRenderedPageBreak/>
        <w:t xml:space="preserve"> – защита информационной системы, ее средств, систем связи и передачи данных; </w:t>
      </w:r>
    </w:p>
    <w:p w14:paraId="78982B7E" w14:textId="77777777" w:rsidR="0087569E" w:rsidRPr="00C415FC"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xml:space="preserve">– 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 </w:t>
      </w:r>
    </w:p>
    <w:p w14:paraId="00C988EC" w14:textId="77777777" w:rsidR="0087569E" w:rsidRPr="008861ED" w:rsidRDefault="0087569E" w:rsidP="0087569E">
      <w:pPr>
        <w:rPr>
          <w:rFonts w:ascii="Times New Roman" w:hAnsi="Times New Roman" w:cs="Times New Roman"/>
          <w:sz w:val="24"/>
          <w:szCs w:val="24"/>
        </w:rPr>
      </w:pPr>
      <w:r w:rsidRPr="00C415FC">
        <w:rPr>
          <w:rFonts w:ascii="Times New Roman" w:hAnsi="Times New Roman" w:cs="Times New Roman"/>
          <w:sz w:val="24"/>
          <w:szCs w:val="24"/>
        </w:rPr>
        <w:t>– управление конфигурацией информационной системы и системы защиты персональных данных.</w:t>
      </w:r>
    </w:p>
    <w:p w14:paraId="4E967ADC" w14:textId="77777777" w:rsidR="008861ED" w:rsidRPr="008861ED" w:rsidRDefault="008861ED" w:rsidP="008861ED">
      <w:pPr>
        <w:jc w:val="center"/>
        <w:rPr>
          <w:rFonts w:ascii="Times New Roman" w:hAnsi="Times New Roman" w:cs="Times New Roman"/>
          <w:b/>
          <w:sz w:val="24"/>
          <w:szCs w:val="24"/>
        </w:rPr>
      </w:pPr>
      <w:r w:rsidRPr="008861ED">
        <w:rPr>
          <w:rFonts w:ascii="Times New Roman" w:hAnsi="Times New Roman" w:cs="Times New Roman"/>
          <w:b/>
          <w:sz w:val="24"/>
          <w:szCs w:val="24"/>
        </w:rPr>
        <w:t>9. Актуализация, исправление, удаление и уничтожение  персональных данных, ответы на запросы субъектов на доступ к персональным данным</w:t>
      </w:r>
    </w:p>
    <w:p w14:paraId="7DF41B71"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 Субъект персональных данных имеет право на получение информации, касающейся обработки его персональных данных, в том числе содержащей:</w:t>
      </w:r>
    </w:p>
    <w:p w14:paraId="18CDBB55"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1) подтверждение факта обработки персональных данных оператором;</w:t>
      </w:r>
    </w:p>
    <w:p w14:paraId="27987A55"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2) правовые основания и цели обработки персональных данных;</w:t>
      </w:r>
    </w:p>
    <w:p w14:paraId="1F99C92D"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3) цели и применяемые оператором способы обработки персональных данных;</w:t>
      </w:r>
    </w:p>
    <w:p w14:paraId="69C782F6"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25F7F960"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526A1D5"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6) сроки обработки персональных данных, в том числе сроки их хранения;</w:t>
      </w:r>
    </w:p>
    <w:p w14:paraId="261B2692"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7) порядок осуществления субъектом персональных данных прав, предусмотренных Федеральным законом «О персональных данных»;</w:t>
      </w:r>
    </w:p>
    <w:p w14:paraId="7AA37FBC"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8) информацию об осуществленной или о предполагаемой трансграничной передаче данных;</w:t>
      </w:r>
    </w:p>
    <w:p w14:paraId="6D68412F"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399ABDF"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10) иные сведения, предусмотренные Федеральным законом «О персональных данных» или другими федеральными законами.</w:t>
      </w:r>
    </w:p>
    <w:p w14:paraId="49637755"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9.2. Указанные выше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07E5D23F"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 xml:space="preserve">9.3. Сведения, указанные в пункте 9.1,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w:t>
      </w:r>
      <w:r w:rsidRPr="008861ED">
        <w:rPr>
          <w:rFonts w:ascii="Times New Roman" w:hAnsi="Times New Roman" w:cs="Times New Roman"/>
          <w:sz w:val="24"/>
          <w:szCs w:val="24"/>
        </w:rPr>
        <w:lastRenderedPageBreak/>
        <w:t>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6BF709D"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9.4. В случае если сведения, указанные в пункте 9.1,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94FF394"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 xml:space="preserve">9.5.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а также в целях ознакомления с обрабатываемыми персональными данными до истечения срока, указанного в пункте </w:t>
      </w:r>
      <w:proofErr w:type="gramStart"/>
      <w:r w:rsidRPr="008861ED">
        <w:rPr>
          <w:rFonts w:ascii="Times New Roman" w:hAnsi="Times New Roman" w:cs="Times New Roman"/>
          <w:sz w:val="24"/>
          <w:szCs w:val="24"/>
        </w:rPr>
        <w:t>9.4, в случае, если</w:t>
      </w:r>
      <w:proofErr w:type="gramEnd"/>
      <w:r w:rsidRPr="008861ED">
        <w:rPr>
          <w:rFonts w:ascii="Times New Roman" w:hAnsi="Times New Roman" w:cs="Times New Roman"/>
          <w:sz w:val="24"/>
          <w:szCs w:val="24"/>
        </w:rPr>
        <w:t xml:space="preserve">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9.1, должен содержать обоснование направления повторного запроса.</w:t>
      </w:r>
    </w:p>
    <w:p w14:paraId="1B40459E"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9.6. Оператор вправе отказать субъекту персональных данных в выполнении повторного запроса, не соответствующего условиям, предусмотренным пунктами 9.4 и 9.5.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BBB7181"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9.7.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дней с даты получения запроса субъекта персональных данных или его представителя.</w:t>
      </w:r>
    </w:p>
    <w:p w14:paraId="30FE10B2"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9.8.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14:paraId="1DD3444C"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9.9.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14:paraId="4CEFE3F6"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9.10.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14:paraId="2A0931BB"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lastRenderedPageBreak/>
        <w:t>9.11.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DC592D9"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9.12.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14:paraId="5F9F6659"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9.13.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126442B"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3411E550"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9.15.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2D96F0AD"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 xml:space="preserve">9.16.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w:t>
      </w:r>
      <w:r w:rsidRPr="008861ED">
        <w:rPr>
          <w:rFonts w:ascii="Times New Roman" w:hAnsi="Times New Roman" w:cs="Times New Roman"/>
          <w:sz w:val="24"/>
          <w:szCs w:val="24"/>
        </w:rPr>
        <w:lastRenderedPageBreak/>
        <w:t>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29BEE2F"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9.17.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30D4E4B"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9.18. В случае отсутствия возможности уничтожения персональных данных в течение указанных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30813A79" w14:textId="77777777" w:rsidR="008861ED" w:rsidRPr="008861ED" w:rsidRDefault="008861ED" w:rsidP="008861ED">
      <w:pPr>
        <w:jc w:val="both"/>
        <w:rPr>
          <w:rFonts w:ascii="Times New Roman" w:hAnsi="Times New Roman" w:cs="Times New Roman"/>
          <w:b/>
          <w:sz w:val="24"/>
          <w:szCs w:val="24"/>
        </w:rPr>
      </w:pPr>
      <w:r w:rsidRPr="008861ED">
        <w:rPr>
          <w:rFonts w:ascii="Times New Roman" w:hAnsi="Times New Roman" w:cs="Times New Roman"/>
          <w:b/>
          <w:sz w:val="24"/>
          <w:szCs w:val="24"/>
        </w:rPr>
        <w:t>10. Заключительные положения</w:t>
      </w:r>
    </w:p>
    <w:p w14:paraId="68ACFE06"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10.1. Политика является общедоступным документом.</w:t>
      </w:r>
    </w:p>
    <w:p w14:paraId="4F9A1F02" w14:textId="77777777" w:rsidR="008861ED" w:rsidRPr="008861ED" w:rsidRDefault="008861ED" w:rsidP="008861ED">
      <w:pPr>
        <w:jc w:val="both"/>
        <w:rPr>
          <w:rFonts w:ascii="Times New Roman" w:hAnsi="Times New Roman" w:cs="Times New Roman"/>
          <w:sz w:val="24"/>
          <w:szCs w:val="24"/>
        </w:rPr>
      </w:pPr>
      <w:r w:rsidRPr="008861ED">
        <w:rPr>
          <w:rFonts w:ascii="Times New Roman" w:hAnsi="Times New Roman" w:cs="Times New Roman"/>
          <w:sz w:val="24"/>
          <w:szCs w:val="24"/>
        </w:rPr>
        <w:t>10.2. Ответственность лиц, имеющих доступ к персональным данным, определяется действующим законодательством Российской Федерации.</w:t>
      </w:r>
    </w:p>
    <w:sectPr w:rsidR="008861ED" w:rsidRPr="008861ED" w:rsidSect="00C415FC">
      <w:footerReference w:type="default" r:id="rId7"/>
      <w:pgSz w:w="11906" w:h="16838"/>
      <w:pgMar w:top="61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2D93" w14:textId="77777777" w:rsidR="00CA0A2A" w:rsidRDefault="00CA0A2A" w:rsidP="008861ED">
      <w:pPr>
        <w:spacing w:after="0" w:line="240" w:lineRule="auto"/>
      </w:pPr>
      <w:r>
        <w:separator/>
      </w:r>
    </w:p>
  </w:endnote>
  <w:endnote w:type="continuationSeparator" w:id="0">
    <w:p w14:paraId="15FC28EA" w14:textId="77777777" w:rsidR="00CA0A2A" w:rsidRDefault="00CA0A2A" w:rsidP="0088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618114"/>
      <w:docPartObj>
        <w:docPartGallery w:val="Page Numbers (Bottom of Page)"/>
        <w:docPartUnique/>
      </w:docPartObj>
    </w:sdtPr>
    <w:sdtContent>
      <w:p w14:paraId="65E290A3" w14:textId="77777777" w:rsidR="008861ED" w:rsidRDefault="008861ED">
        <w:pPr>
          <w:pStyle w:val="a5"/>
          <w:jc w:val="right"/>
        </w:pPr>
        <w:r>
          <w:fldChar w:fldCharType="begin"/>
        </w:r>
        <w:r>
          <w:instrText>PAGE   \* MERGEFORMAT</w:instrText>
        </w:r>
        <w:r>
          <w:fldChar w:fldCharType="separate"/>
        </w:r>
        <w:r w:rsidR="0007053F">
          <w:rPr>
            <w:noProof/>
          </w:rPr>
          <w:t>8</w:t>
        </w:r>
        <w:r>
          <w:fldChar w:fldCharType="end"/>
        </w:r>
      </w:p>
    </w:sdtContent>
  </w:sdt>
  <w:p w14:paraId="3FD3BB8B" w14:textId="77777777" w:rsidR="008861ED" w:rsidRDefault="008861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4AB8" w14:textId="77777777" w:rsidR="00CA0A2A" w:rsidRDefault="00CA0A2A" w:rsidP="008861ED">
      <w:pPr>
        <w:spacing w:after="0" w:line="240" w:lineRule="auto"/>
      </w:pPr>
      <w:r>
        <w:separator/>
      </w:r>
    </w:p>
  </w:footnote>
  <w:footnote w:type="continuationSeparator" w:id="0">
    <w:p w14:paraId="406CBF82" w14:textId="77777777" w:rsidR="00CA0A2A" w:rsidRDefault="00CA0A2A" w:rsidP="00886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8C2"/>
    <w:rsid w:val="0007053F"/>
    <w:rsid w:val="002D1A71"/>
    <w:rsid w:val="00335255"/>
    <w:rsid w:val="00516C5D"/>
    <w:rsid w:val="005551C9"/>
    <w:rsid w:val="0087569E"/>
    <w:rsid w:val="008861ED"/>
    <w:rsid w:val="00A864CE"/>
    <w:rsid w:val="00B661C6"/>
    <w:rsid w:val="00C415FC"/>
    <w:rsid w:val="00CA0A2A"/>
    <w:rsid w:val="00FF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F7E8"/>
  <w15:docId w15:val="{93BDDCBD-AE46-5247-A2EF-7FD44116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1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1ED"/>
  </w:style>
  <w:style w:type="paragraph" w:styleId="a5">
    <w:name w:val="footer"/>
    <w:basedOn w:val="a"/>
    <w:link w:val="a6"/>
    <w:uiPriority w:val="99"/>
    <w:unhideWhenUsed/>
    <w:rsid w:val="008861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529E-DDE0-48E7-91E0-759E7F38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4998</Words>
  <Characters>28491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Microsoft Office User</cp:lastModifiedBy>
  <cp:revision>3</cp:revision>
  <dcterms:created xsi:type="dcterms:W3CDTF">2020-10-27T14:00:00Z</dcterms:created>
  <dcterms:modified xsi:type="dcterms:W3CDTF">2022-12-28T06:55:00Z</dcterms:modified>
</cp:coreProperties>
</file>